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left="-1952" w:right="-602" w:hanging="0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left="-1938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>
          <w:rFonts w:eastAsia="Arial" w:cs="Arial" w:ascii="Arial" w:hAnsi="Arial"/>
          <w:b/>
          <w:sz w:val="28"/>
        </w:rPr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 </w:t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eastAsia="Arial" w:cs="Arial" w:ascii="Arial" w:hAnsi="Arial"/>
          <w:b/>
          <w:sz w:val="20"/>
        </w:rPr>
        <w:t>VAGAS DISPONÍVEIS PARA O DIA 08/12/2023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0"/>
        </w:rPr>
        <w:t xml:space="preserve">                    </w:t>
      </w:r>
      <w:r>
        <w:rPr>
          <w:rFonts w:eastAsia="Arial" w:cs="Arial" w:ascii="Arial" w:hAnsi="Arial"/>
          <w:b/>
          <w:sz w:val="20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11"/>
        <w:gridCol w:w="7319"/>
      </w:tblGrid>
      <w:tr>
        <w:trPr/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QTDE.</w:t>
            </w:r>
          </w:p>
        </w:tc>
        <w:tc>
          <w:tcPr>
            <w:tcW w:w="7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ARMADOR DE FERRAGENS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ASSISTENTE TRIBUTÁRIO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</w:t>
            </w:r>
            <w:r>
              <w:rPr>
                <w:b w:val="false"/>
                <w:sz w:val="18"/>
                <w:u w:val="none"/>
              </w:rPr>
              <w:t>(DESCARGA E MOVIMENTAÇÃO DE SACARIA)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CARPINTEIRO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CONTRAMESTRE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+ OU - 10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MAQUINAS AGRICOLAS – CNH B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ELETRICISTA DIESEL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MESTRE DE OBRAS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VAGA TEMPORÁRIA POR 10 MESES – RESTAURAÇÃO DE PRÉDIO HISTÓRICO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TRUCK E BITRUCK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CALDEIRA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MÉDIO COMPLETO – CNH B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SERVENTE DE PEDREIRO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18"/>
                <w:u w:val="none"/>
              </w:rPr>
            </w:pPr>
            <w:r>
              <w:rPr>
                <w:b w:val="false"/>
                <w:sz w:val="18"/>
                <w:u w:val="none"/>
              </w:rPr>
              <w:t>VAGA TEMPORÁRIA POR 10 MESES – RESTAURAÇÃO DE PRÉDIO HISTÓRICO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PEDREIRO (CARAMBEÍ)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-MÉDIO COMPLETO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</w:tc>
      </w:tr>
      <w:tr>
        <w:trPr>
          <w:trHeight w:val="363" w:hRule="atLeast"/>
        </w:trPr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  <w:tr>
        <w:trPr/>
        <w:tc>
          <w:tcPr>
            <w:tcW w:w="11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0"/>
      </w:tblGrid>
      <w:tr>
        <w:trPr/>
        <w:tc>
          <w:tcPr>
            <w:tcW w:w="8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</w:t>
            </w:r>
          </w:p>
          <w:p>
            <w:pPr>
              <w:pStyle w:val="TableContents"/>
              <w:bidi w:val="0"/>
              <w:jc w:val="center"/>
              <w:rPr>
                <w:sz w:val="20"/>
              </w:rPr>
            </w:pPr>
            <w:r>
              <w:rPr>
                <w:sz w:val="20"/>
              </w:rPr>
              <w:t>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3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ATENDENTE DE SORVETERIA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CONTÁBIL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DE AÇOUGUE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TÉCNICO EM INFORMÁTICA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CHAPEIRO /CHAPISTA DE LANCHONETE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02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GARÇOM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LIDER DE EQUIPE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MECÂNICO DE MANUTENÇÃO DE CAMINHÃO – CNH D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MÁQUINAS AGRÍCOLAS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 w:val="false"/>
                <w:sz w:val="20"/>
                <w:u w:val="none"/>
              </w:rPr>
            </w:pPr>
            <w:r>
              <w:rPr>
                <w:rFonts w:cs="Times New Roman"/>
                <w:b w:val="false"/>
                <w:sz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PIZZAIOLO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PORTEIRO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04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SOLDADOR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RURAL (GRANJA)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cs="Times New Roman"/>
                <w:b/>
                <w:sz w:val="20"/>
              </w:rPr>
              <w:t>07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PRACISTA – MÉDIO COMPLETO – PREFERÊNCIA TÉCNICO EM AGROPECUÁRIA – FORMAÇÃO EM ÁREAS AGRÁRIAS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01</w:t>
            </w:r>
          </w:p>
        </w:tc>
        <w:tc>
          <w:tcPr>
            <w:tcW w:w="7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p>
      <w:pPr>
        <w:pStyle w:val="TextBody"/>
        <w:bidi w:val="0"/>
        <w:jc w:val="left"/>
        <w:rPr>
          <w:sz w:val="20"/>
        </w:rPr>
      </w:pPr>
      <w:r>
        <w:rPr>
          <w:sz w:val="20"/>
        </w:rPr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2"/>
      </w:tblGrid>
      <w:tr>
        <w:trPr/>
        <w:tc>
          <w:tcPr>
            <w:tcW w:w="8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SEM EXPERIÊCIA</w:t>
            </w:r>
          </w:p>
        </w:tc>
      </w:tr>
    </w:tbl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5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AJUDANTE DE CARGA E DESCARGA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ALXILIAR DE ALMOXARIFADO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SERVIÇOS GERAIS - RURAL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MOTOFRETISTA –VAGA TEMPORÁRIA POR 10 DIAS -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SERVENTE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EXTERNO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PRACISTA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>
          <w:rFonts w:eastAsia="Arial" w:cs="Arial" w:ascii="Arial" w:hAnsi="Arial"/>
          <w:b/>
          <w:sz w:val="20"/>
          <w:u w:val="single"/>
        </w:rPr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>
          <w:rFonts w:eastAsia="Arial" w:cs="Arial" w:ascii="Arial" w:hAnsi="Arial"/>
          <w:b/>
          <w:sz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Internet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 w:hanging="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 w:hanging="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left="0" w:right="0" w:hanging="0"/>
    </w:pPr>
    <w:rPr/>
  </w:style>
  <w:style w:type="paragraph" w:styleId="Toc2">
    <w:name w:val="toc 2"/>
    <w:basedOn w:val="Normal1"/>
    <w:qFormat/>
    <w:pPr>
      <w:spacing w:before="0" w:after="57"/>
      <w:ind w:left="283" w:right="0" w:hanging="0"/>
    </w:pPr>
    <w:rPr/>
  </w:style>
  <w:style w:type="paragraph" w:styleId="Toc3">
    <w:name w:val="toc 3"/>
    <w:basedOn w:val="Normal1"/>
    <w:qFormat/>
    <w:pPr>
      <w:spacing w:before="0" w:after="57"/>
      <w:ind w:left="567" w:right="0" w:hanging="0"/>
    </w:pPr>
    <w:rPr/>
  </w:style>
  <w:style w:type="paragraph" w:styleId="Toc4">
    <w:name w:val="toc 4"/>
    <w:basedOn w:val="Normal1"/>
    <w:qFormat/>
    <w:pPr>
      <w:spacing w:before="0" w:after="57"/>
      <w:ind w:left="850" w:right="0" w:hanging="0"/>
    </w:pPr>
    <w:rPr/>
  </w:style>
  <w:style w:type="paragraph" w:styleId="Toc5">
    <w:name w:val="toc 5"/>
    <w:basedOn w:val="Normal1"/>
    <w:qFormat/>
    <w:pPr>
      <w:spacing w:before="0" w:after="57"/>
      <w:ind w:left="1134" w:right="0" w:hanging="0"/>
    </w:pPr>
    <w:rPr/>
  </w:style>
  <w:style w:type="paragraph" w:styleId="Toc6">
    <w:name w:val="toc 6"/>
    <w:basedOn w:val="Normal1"/>
    <w:qFormat/>
    <w:pPr>
      <w:spacing w:before="0" w:after="57"/>
      <w:ind w:left="1417" w:right="0" w:hanging="0"/>
    </w:pPr>
    <w:rPr/>
  </w:style>
  <w:style w:type="paragraph" w:styleId="Toc7">
    <w:name w:val="toc 7"/>
    <w:basedOn w:val="Normal1"/>
    <w:qFormat/>
    <w:pPr>
      <w:spacing w:before="0" w:after="57"/>
      <w:ind w:left="1701" w:right="0" w:hanging="0"/>
    </w:pPr>
    <w:rPr/>
  </w:style>
  <w:style w:type="paragraph" w:styleId="Toc8">
    <w:name w:val="toc 8"/>
    <w:basedOn w:val="Normal1"/>
    <w:qFormat/>
    <w:pPr>
      <w:spacing w:before="0" w:after="57"/>
      <w:ind w:left="1984" w:right="0" w:hanging="0"/>
    </w:pPr>
    <w:rPr/>
  </w:style>
  <w:style w:type="paragraph" w:styleId="Toc9">
    <w:name w:val="toc 9"/>
    <w:basedOn w:val="Normal1"/>
    <w:qFormat/>
    <w:pPr>
      <w:spacing w:before="0" w:after="57"/>
      <w:ind w:left="2268" w:right="0" w:hanging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